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 xml:space="preserve">n accordance with statutory requirement for all </w:t>
            </w:r>
            <w:proofErr w:type="gramStart"/>
            <w:r w:rsidRPr="00D53B21">
              <w:rPr>
                <w:rFonts w:ascii="Arial" w:hAnsi="Arial" w:cs="Arial"/>
              </w:rPr>
              <w:t>school based</w:t>
            </w:r>
            <w:proofErr w:type="gramEnd"/>
            <w:r w:rsidRPr="00D53B21">
              <w:rPr>
                <w:rFonts w:ascii="Arial" w:hAnsi="Arial" w:cs="Arial"/>
              </w:rPr>
              <w:t xml:space="preserve">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w:t>
            </w:r>
            <w:proofErr w:type="gramStart"/>
            <w:r w:rsidRPr="00D53B21">
              <w:rPr>
                <w:rFonts w:ascii="Arial" w:hAnsi="Arial" w:cs="Arial"/>
                <w:color w:val="000000"/>
                <w:sz w:val="20"/>
                <w:szCs w:val="20"/>
              </w:rPr>
              <w:t>year)</w:t>
            </w:r>
            <w:r w:rsidRPr="00D53B21">
              <w:rPr>
                <w:rFonts w:ascii="Arial" w:hAnsi="Arial" w:cs="Arial"/>
                <w:b/>
                <w:color w:val="000000"/>
                <w:spacing w:val="-3"/>
              </w:rPr>
              <w:t xml:space="preserve">   </w:t>
            </w:r>
            <w:proofErr w:type="gramEnd"/>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sidR="00F6621A">
              <w:rPr>
                <w:rFonts w:ascii="Arial" w:hAnsi="Arial" w:cs="Arial"/>
                <w:color w:val="000000"/>
                <w:spacing w:val="-3"/>
              </w:rPr>
            </w:r>
            <w:r w:rsidR="00F6621A">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F6621A">
              <w:rPr>
                <w:rFonts w:ascii="Arial" w:hAnsi="Arial" w:cs="Arial"/>
                <w:color w:val="000000"/>
                <w:spacing w:val="-3"/>
              </w:rPr>
            </w:r>
            <w:r w:rsidR="00F6621A">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F6621A">
              <w:rPr>
                <w:rFonts w:ascii="Arial" w:hAnsi="Arial" w:cs="Arial"/>
                <w:color w:val="000000"/>
                <w:spacing w:val="-3"/>
              </w:rPr>
            </w:r>
            <w:r w:rsidR="00F6621A">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F6621A">
              <w:rPr>
                <w:rFonts w:ascii="Arial" w:hAnsi="Arial" w:cs="Arial"/>
                <w:color w:val="000000"/>
                <w:spacing w:val="-3"/>
              </w:rPr>
            </w:r>
            <w:r w:rsidR="00F6621A">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F6621A">
              <w:rPr>
                <w:rFonts w:ascii="Arial" w:hAnsi="Arial" w:cs="Arial"/>
                <w:color w:val="000000"/>
                <w:spacing w:val="-3"/>
              </w:rPr>
            </w:r>
            <w:r w:rsidR="00F6621A">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F6621A">
              <w:rPr>
                <w:rFonts w:ascii="Arial" w:hAnsi="Arial" w:cs="Arial"/>
                <w:color w:val="000000"/>
                <w:spacing w:val="-3"/>
              </w:rPr>
            </w:r>
            <w:r w:rsidR="00F6621A">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F6621A">
              <w:rPr>
                <w:rFonts w:ascii="Arial" w:hAnsi="Arial" w:cs="Arial"/>
                <w:color w:val="000000"/>
                <w:spacing w:val="-3"/>
              </w:rPr>
            </w:r>
            <w:r w:rsidR="00F6621A">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F6621A">
              <w:rPr>
                <w:rFonts w:ascii="Arial" w:hAnsi="Arial" w:cs="Arial"/>
                <w:color w:val="000000"/>
                <w:spacing w:val="-3"/>
              </w:rPr>
            </w:r>
            <w:r w:rsidR="00F6621A">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w:t>
            </w:r>
            <w:proofErr w:type="gramStart"/>
            <w:r w:rsidRPr="00261FC2">
              <w:rPr>
                <w:rFonts w:ascii="Arial" w:hAnsi="Arial" w:cs="Arial"/>
                <w:color w:val="000000"/>
                <w:lang w:val="en"/>
              </w:rPr>
              <w:t>that certain spent convictions and cautions</w:t>
            </w:r>
            <w:proofErr w:type="gramEnd"/>
            <w:r w:rsidRPr="00261FC2">
              <w:rPr>
                <w:rFonts w:ascii="Arial" w:hAnsi="Arial" w:cs="Arial"/>
                <w:color w:val="000000"/>
                <w:lang w:val="en"/>
              </w:rPr>
              <w:t xml:space="preserve">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F6621A">
              <w:rPr>
                <w:rFonts w:ascii="Arial" w:hAnsi="Arial" w:cs="Arial"/>
                <w:color w:val="000000"/>
              </w:rPr>
            </w:r>
            <w:r w:rsidR="00F6621A">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F6621A">
              <w:rPr>
                <w:rFonts w:ascii="Arial" w:hAnsi="Arial" w:cs="Arial"/>
                <w:color w:val="000000"/>
              </w:rPr>
            </w:r>
            <w:r w:rsidR="00F6621A">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F6621A">
              <w:rPr>
                <w:rFonts w:ascii="Arial" w:hAnsi="Arial" w:cs="Arial"/>
                <w:color w:val="000000"/>
              </w:rPr>
            </w:r>
            <w:r w:rsidR="00F6621A">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F6621A">
              <w:rPr>
                <w:rFonts w:ascii="Arial" w:hAnsi="Arial" w:cs="Arial"/>
                <w:color w:val="000000"/>
              </w:rPr>
            </w:r>
            <w:r w:rsidR="00F6621A">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F6621A">
              <w:rPr>
                <w:rFonts w:ascii="Arial" w:hAnsi="Arial" w:cs="Arial"/>
                <w:color w:val="000000"/>
              </w:rPr>
            </w:r>
            <w:r w:rsidR="00F6621A">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F6621A">
              <w:rPr>
                <w:rFonts w:ascii="Arial" w:hAnsi="Arial" w:cs="Arial"/>
                <w:color w:val="000000"/>
              </w:rPr>
            </w:r>
            <w:r w:rsidR="00F6621A">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F6621A">
              <w:rPr>
                <w:rFonts w:ascii="Arial" w:hAnsi="Arial" w:cs="Arial"/>
                <w:color w:val="000000"/>
              </w:rPr>
            </w:r>
            <w:r w:rsidR="00F6621A">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F6621A">
              <w:rPr>
                <w:rFonts w:ascii="Arial" w:hAnsi="Arial" w:cs="Arial"/>
                <w:color w:val="000000"/>
              </w:rPr>
            </w:r>
            <w:r w:rsidR="00F6621A">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F6621A">
              <w:rPr>
                <w:rFonts w:ascii="Arial" w:hAnsi="Arial" w:cs="Arial"/>
                <w:color w:val="000000"/>
              </w:rPr>
            </w:r>
            <w:r w:rsidR="00F6621A">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F6621A">
              <w:rPr>
                <w:rFonts w:ascii="Arial" w:hAnsi="Arial" w:cs="Arial"/>
                <w:color w:val="000000"/>
              </w:rPr>
            </w:r>
            <w:r w:rsidR="00F6621A">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F6621A">
              <w:rPr>
                <w:rFonts w:ascii="Arial" w:hAnsi="Arial" w:cs="Arial"/>
                <w:color w:val="000000"/>
              </w:rPr>
            </w:r>
            <w:r w:rsidR="00F6621A">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F6621A">
              <w:rPr>
                <w:rFonts w:ascii="Arial" w:hAnsi="Arial" w:cs="Arial"/>
                <w:color w:val="000000"/>
              </w:rPr>
            </w:r>
            <w:r w:rsidR="00F6621A">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F6621A">
              <w:rPr>
                <w:rFonts w:ascii="Arial" w:hAnsi="Arial" w:cs="Arial"/>
              </w:rPr>
            </w:r>
            <w:r w:rsidR="00F6621A">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F6621A">
              <w:rPr>
                <w:rFonts w:ascii="Arial" w:hAnsi="Arial" w:cs="Arial"/>
              </w:rPr>
            </w:r>
            <w:r w:rsidR="00F6621A">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F6621A">
              <w:rPr>
                <w:rFonts w:ascii="Arial" w:hAnsi="Arial" w:cs="Arial"/>
              </w:rPr>
            </w:r>
            <w:r w:rsidR="00F6621A">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F6621A">
              <w:rPr>
                <w:rFonts w:ascii="Arial" w:hAnsi="Arial" w:cs="Arial"/>
              </w:rPr>
            </w:r>
            <w:r w:rsidR="00F6621A">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 xml:space="preserve">arnings in order for the </w:t>
            </w:r>
            <w:proofErr w:type="gramStart"/>
            <w:r w:rsidR="0049217F">
              <w:rPr>
                <w:rFonts w:ascii="Arial" w:hAnsi="Arial" w:cs="Arial"/>
                <w:color w:val="000000"/>
                <w:spacing w:val="1"/>
              </w:rPr>
              <w:t>School</w:t>
            </w:r>
            <w:proofErr w:type="gramEnd"/>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F6621A">
              <w:rPr>
                <w:rFonts w:ascii="Arial" w:hAnsi="Arial" w:cs="Arial"/>
                <w:color w:val="000000"/>
                <w:spacing w:val="1"/>
              </w:rPr>
            </w:r>
            <w:r w:rsidR="00F6621A">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F6621A">
              <w:rPr>
                <w:rFonts w:ascii="Arial" w:hAnsi="Arial" w:cs="Arial"/>
                <w:color w:val="000000"/>
                <w:spacing w:val="1"/>
              </w:rPr>
            </w:r>
            <w:r w:rsidR="00F6621A">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 xml:space="preserve">I confirm that I have a legal right to work in the UK and if this application is successful, I undertake to produce appropriate documentary evidence to prove this, prior to commencing work with the </w:t>
            </w:r>
            <w:proofErr w:type="gramStart"/>
            <w:r w:rsidRPr="00ED0CF1">
              <w:rPr>
                <w:rFonts w:ascii="Arial" w:hAnsi="Arial" w:cs="Arial"/>
                <w:color w:val="000000" w:themeColor="text1"/>
                <w:spacing w:val="-2"/>
                <w:lang w:val="en-GB"/>
              </w:rPr>
              <w:t>School</w:t>
            </w:r>
            <w:proofErr w:type="gramEnd"/>
            <w:r w:rsidRPr="00ED0CF1">
              <w:rPr>
                <w:rFonts w:ascii="Arial" w:hAnsi="Arial" w:cs="Arial"/>
                <w:color w:val="000000" w:themeColor="text1"/>
                <w:spacing w:val="-2"/>
                <w:lang w:val="en-GB"/>
              </w:rPr>
              <w:t>.</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w:t>
            </w:r>
            <w:proofErr w:type="gramStart"/>
            <w:r w:rsidRPr="003D2386">
              <w:rPr>
                <w:rFonts w:ascii="Arial" w:hAnsi="Arial" w:cs="Arial"/>
                <w:bCs/>
                <w:color w:val="000000"/>
              </w:rPr>
              <w:t>School</w:t>
            </w:r>
            <w:proofErr w:type="gramEnd"/>
            <w:r w:rsidRPr="003D2386">
              <w:rPr>
                <w:rFonts w:ascii="Arial" w:hAnsi="Arial" w:cs="Arial"/>
                <w:bCs/>
                <w:color w:val="000000"/>
              </w:rPr>
              <w:t xml:space="preserve">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proofErr w:type="gramStart"/>
            <w:r w:rsidRPr="00F82C80">
              <w:rPr>
                <w:rFonts w:ascii="Arial" w:hAnsi="Arial" w:cs="Arial"/>
                <w:color w:val="000000"/>
                <w:spacing w:val="2"/>
              </w:rPr>
              <w:t>Other</w:t>
            </w:r>
            <w:proofErr w:type="gramEnd"/>
            <w:r w:rsidRPr="00F82C80">
              <w:rPr>
                <w:rFonts w:ascii="Arial" w:hAnsi="Arial" w:cs="Arial"/>
                <w:color w:val="000000"/>
                <w:spacing w:val="2"/>
              </w:rPr>
              <w:t xml:space="preserve">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proofErr w:type="gramStart"/>
            <w:r w:rsidRPr="00316652">
              <w:rPr>
                <w:rFonts w:ascii="Arial" w:hAnsi="Arial" w:cs="Arial"/>
                <w:color w:val="000000"/>
                <w:spacing w:val="2"/>
              </w:rPr>
              <w:t>Other</w:t>
            </w:r>
            <w:proofErr w:type="gramEnd"/>
            <w:r w:rsidRPr="00316652">
              <w:rPr>
                <w:rFonts w:ascii="Arial" w:hAnsi="Arial" w:cs="Arial"/>
                <w:color w:val="000000"/>
                <w:spacing w:val="2"/>
              </w:rPr>
              <w:t xml:space="preserve">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F6621A">
              <w:rPr>
                <w:rFonts w:ascii="Arial" w:hAnsi="Arial" w:cs="Arial"/>
                <w:color w:val="000000"/>
                <w:spacing w:val="2"/>
              </w:rPr>
            </w:r>
            <w:r w:rsidR="00F6621A">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F6621A">
              <w:rPr>
                <w:rFonts w:ascii="Arial" w:hAnsi="Arial" w:cs="Arial"/>
                <w:bCs/>
                <w:color w:val="000000"/>
                <w:spacing w:val="-4"/>
              </w:rPr>
            </w:r>
            <w:r w:rsidR="00F6621A">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F6621A">
              <w:rPr>
                <w:rFonts w:ascii="Arial" w:hAnsi="Arial" w:cs="Arial"/>
                <w:bCs/>
                <w:color w:val="000000"/>
                <w:spacing w:val="-7"/>
              </w:rPr>
            </w:r>
            <w:r w:rsidR="00F6621A">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F6621A">
              <w:rPr>
                <w:rFonts w:ascii="Arial" w:hAnsi="Arial" w:cs="Arial"/>
                <w:bCs/>
                <w:color w:val="000000"/>
                <w:spacing w:val="-3"/>
              </w:rPr>
            </w:r>
            <w:r w:rsidR="00F6621A">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F6621A">
              <w:rPr>
                <w:rFonts w:ascii="Arial" w:hAnsi="Arial" w:cs="Arial"/>
                <w:bCs/>
                <w:color w:val="000000"/>
                <w:spacing w:val="-6"/>
              </w:rPr>
            </w:r>
            <w:r w:rsidR="00F6621A">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w:t>
            </w:r>
            <w:proofErr w:type="gramStart"/>
            <w:r w:rsidRPr="00FA127A">
              <w:rPr>
                <w:rFonts w:ascii="Arial" w:hAnsi="Arial" w:cs="Arial"/>
                <w:bCs/>
                <w:color w:val="000000"/>
                <w:spacing w:val="-6"/>
              </w:rPr>
              <w:t>-  please</w:t>
            </w:r>
            <w:proofErr w:type="gramEnd"/>
            <w:r w:rsidRPr="00FA127A">
              <w:rPr>
                <w:rFonts w:ascii="Arial" w:hAnsi="Arial" w:cs="Arial"/>
                <w:bCs/>
                <w:color w:val="000000"/>
                <w:spacing w:val="-6"/>
              </w:rPr>
              <w:t xml:space="preserv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F6621A">
              <w:rPr>
                <w:rFonts w:ascii="Arial" w:hAnsi="Arial" w:cs="Arial"/>
                <w:bCs/>
                <w:color w:val="000000"/>
                <w:spacing w:val="-4"/>
              </w:rPr>
            </w:r>
            <w:r w:rsidR="00F6621A">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F6621A">
              <w:rPr>
                <w:rFonts w:ascii="Arial" w:hAnsi="Arial" w:cs="Arial"/>
                <w:bCs/>
                <w:color w:val="000000"/>
                <w:spacing w:val="1"/>
              </w:rPr>
            </w:r>
            <w:r w:rsidR="00F6621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w:t>
            </w:r>
            <w:proofErr w:type="gramStart"/>
            <w:r w:rsidRPr="00FA127A">
              <w:rPr>
                <w:rFonts w:ascii="Arial" w:hAnsi="Arial" w:cs="Arial"/>
                <w:color w:val="222222"/>
                <w:spacing w:val="-4"/>
              </w:rPr>
              <w:t>School’s</w:t>
            </w:r>
            <w:proofErr w:type="gramEnd"/>
            <w:r w:rsidRPr="00FA127A">
              <w:rPr>
                <w:rFonts w:ascii="Arial" w:hAnsi="Arial" w:cs="Arial"/>
                <w:color w:val="222222"/>
                <w:spacing w:val="-4"/>
              </w:rPr>
              <w:t xml:space="preserve">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81DE2"/>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6621A"/>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Anna Molde</cp:lastModifiedBy>
  <cp:revision>2</cp:revision>
  <cp:lastPrinted>2017-07-13T10:19:00Z</cp:lastPrinted>
  <dcterms:created xsi:type="dcterms:W3CDTF">2026-03-17T14:27:00Z</dcterms:created>
  <dcterms:modified xsi:type="dcterms:W3CDTF">2026-03-17T14:27:00Z</dcterms:modified>
</cp:coreProperties>
</file>